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C662DC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166E9" w:rsidP="00307EA3">
            <w:pPr>
              <w:pStyle w:val="normal-000032"/>
              <w:jc w:val="left"/>
            </w:pPr>
            <w:r>
              <w:t>2./21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232"/>
        <w:gridCol w:w="875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0919" w:rsidRPr="00250ACB" w:rsidRDefault="007F3798" w:rsidP="00C662DC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Osnovna škola Luka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Sesvete, Otona Ivekovića 16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0ACB">
              <w:rPr>
                <w:rStyle w:val="000042"/>
              </w:rPr>
              <w:t>Sesvete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50ACB" w:rsidP="00250ACB">
            <w:pPr>
              <w:pStyle w:val="normal-000045"/>
              <w:tabs>
                <w:tab w:val="left" w:pos="345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  <w:t>ured@os-luka-sesvete.skole.hr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07EA3">
              <w:rPr>
                <w:rStyle w:val="000042"/>
              </w:rPr>
              <w:t>7</w:t>
            </w:r>
            <w:r w:rsidR="00250ACB">
              <w:rPr>
                <w:rStyle w:val="000042"/>
              </w:rPr>
              <w:t>.a,b,c,d,e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7EA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0ACB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4</w:t>
            </w:r>
            <w:r w:rsidR="007F3798" w:rsidRPr="00307EA3">
              <w:rPr>
                <w:rStyle w:val="defaultparagraphfont-000004"/>
                <w:b/>
              </w:rPr>
              <w:t> </w:t>
            </w:r>
            <w:r w:rsidR="007F3798"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50ACB" w:rsidP="00C662DC">
            <w:pPr>
              <w:pStyle w:val="listparagraph-000051"/>
            </w:pPr>
            <w:r w:rsidRPr="00307EA3">
              <w:rPr>
                <w:rStyle w:val="defaultparagraphfont-000004"/>
                <w:b/>
              </w:rPr>
              <w:t>3</w:t>
            </w:r>
            <w:r w:rsidR="007F3798" w:rsidRPr="00307EA3">
              <w:rPr>
                <w:rStyle w:val="defaultparagraphfont-000004"/>
                <w:b/>
              </w:rPr>
              <w:t> </w:t>
            </w:r>
            <w:r w:rsidR="007F3798">
              <w:rPr>
                <w:rStyle w:val="defaultparagraphfont-000004"/>
              </w:rPr>
              <w:t xml:space="preserve">   noćenja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07EA3">
              <w:rPr>
                <w:rStyle w:val="000042"/>
              </w:rPr>
              <w:t xml:space="preserve">Sjeverna i Srednja </w:t>
            </w:r>
            <w:r w:rsidR="00250ACB">
              <w:rPr>
                <w:rStyle w:val="000042"/>
              </w:rPr>
              <w:t>Dalmacija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07EA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C662DC">
            <w:pPr>
              <w:pStyle w:val="normal-000013"/>
              <w:jc w:val="center"/>
            </w:pPr>
          </w:p>
        </w:tc>
        <w:tc>
          <w:tcPr>
            <w:tcW w:w="346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C662D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EC158C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307EA3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EC158C">
              <w:rPr>
                <w:rStyle w:val="000021"/>
              </w:rPr>
              <w:t>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307EA3">
              <w:t>9</w:t>
            </w:r>
            <w:r w:rsidR="00250ACB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21"/>
              </w:rPr>
              <w:t> </w:t>
            </w:r>
            <w:r w:rsidR="00250ACB">
              <w:t>2022.</w:t>
            </w:r>
          </w:p>
        </w:tc>
      </w:tr>
      <w:tr w:rsidR="007F3798" w:rsidTr="00307EA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</w:p>
        </w:tc>
        <w:tc>
          <w:tcPr>
            <w:tcW w:w="346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/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07EA3" w:rsidRDefault="00250ACB" w:rsidP="00307EA3">
            <w:pPr>
              <w:pStyle w:val="normal-000013"/>
              <w:jc w:val="center"/>
              <w:rPr>
                <w:b/>
              </w:rPr>
            </w:pPr>
            <w:r w:rsidRPr="00307EA3">
              <w:rPr>
                <w:b/>
              </w:rPr>
              <w:t>103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662D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75" w:type="dxa"/>
            <w:vAlign w:val="center"/>
            <w:hideMark/>
          </w:tcPr>
          <w:p w:rsidR="00C95EFF" w:rsidRPr="00307EA3" w:rsidRDefault="00307EA3" w:rsidP="00307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4708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+ 1</w:t>
            </w: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95EFF" w:rsidRPr="00307EA3" w:rsidRDefault="00C95EFF" w:rsidP="00307EA3">
            <w:pPr>
              <w:rPr>
                <w:b/>
                <w:sz w:val="20"/>
                <w:szCs w:val="20"/>
              </w:rPr>
            </w:pP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836629" w:rsidRDefault="00C95EFF" w:rsidP="00C95EFF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836629" w:rsidRDefault="00C95EFF" w:rsidP="00C95EFF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307EA3" w:rsidRDefault="00C95EFF" w:rsidP="00307EA3">
            <w:pPr>
              <w:pStyle w:val="normal-000013"/>
              <w:rPr>
                <w:b/>
              </w:rPr>
            </w:pPr>
            <w:r w:rsidRPr="00307EA3">
              <w:rPr>
                <w:rStyle w:val="000021"/>
                <w:b/>
              </w:rPr>
              <w:t> </w:t>
            </w:r>
            <w:r w:rsidRPr="00307EA3">
              <w:rPr>
                <w:b/>
              </w:rPr>
              <w:t xml:space="preserve"> 5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5"/>
            </w:pPr>
            <w:r>
              <w:t>Sesvete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307EA3">
            <w:pPr>
              <w:pStyle w:val="normal-000003"/>
              <w:jc w:val="left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825A8F">
            <w:pPr>
              <w:pStyle w:val="normal-000003"/>
            </w:pPr>
            <w:r>
              <w:t>Zadar, Sokol</w:t>
            </w:r>
            <w:r w:rsidR="00307EA3">
              <w:t>arski centar</w:t>
            </w:r>
            <w:r>
              <w:t>, Šibenik</w:t>
            </w:r>
            <w:r w:rsidR="00447087">
              <w:t xml:space="preserve"> (obilazak tvrđava)</w:t>
            </w:r>
            <w:r w:rsidR="00825A8F">
              <w:t xml:space="preserve">, </w:t>
            </w:r>
            <w:r w:rsidR="00F87AFE">
              <w:t>NP Krka,</w:t>
            </w:r>
            <w:r w:rsidR="00825A8F">
              <w:t xml:space="preserve"> </w:t>
            </w:r>
            <w:r w:rsidR="00A35932">
              <w:t xml:space="preserve">Trogir, Split, </w:t>
            </w:r>
            <w:r w:rsidR="00307EA3">
              <w:t>Kip Gospe od Loreta (Primošten)</w:t>
            </w:r>
            <w:r w:rsidR="00F87AFE">
              <w:t>, Sinj ili Knin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95EFF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825A8F" w:rsidRDefault="007C53A5" w:rsidP="00825A8F">
            <w:pPr>
              <w:pStyle w:val="listparagraph-000079"/>
              <w:jc w:val="left"/>
              <w:rPr>
                <w:b/>
              </w:rPr>
            </w:pPr>
            <w:r w:rsidRPr="00825A8F">
              <w:rPr>
                <w:b/>
              </w:rPr>
              <w:t>x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ED2287" w:rsidRDefault="00C95EFF" w:rsidP="00C95EFF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825A8F" w:rsidRDefault="00A35932" w:rsidP="007C53A5">
            <w:pPr>
              <w:pStyle w:val="listparagraph-000089"/>
              <w:tabs>
                <w:tab w:val="left" w:pos="450"/>
                <w:tab w:val="right" w:pos="4220"/>
              </w:tabs>
              <w:jc w:val="left"/>
              <w:rPr>
                <w:b/>
              </w:rPr>
            </w:pPr>
            <w:r>
              <w:rPr>
                <w:sz w:val="16"/>
              </w:rPr>
              <w:tab/>
            </w:r>
            <w:r w:rsidRPr="00825A8F">
              <w:rPr>
                <w:b/>
                <w:sz w:val="16"/>
              </w:rPr>
              <w:t>X</w:t>
            </w:r>
            <w:r w:rsidR="007C53A5" w:rsidRPr="00825A8F">
              <w:rPr>
                <w:b/>
                <w:sz w:val="16"/>
              </w:rPr>
              <w:tab/>
            </w:r>
          </w:p>
        </w:tc>
      </w:tr>
      <w:tr w:rsidR="00C95EFF" w:rsidTr="00307EA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:rsidTr="00307EA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:rsidTr="00307EA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Default="00C95EFF" w:rsidP="00C95EFF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1165DB" w:rsidRDefault="00C95EFF" w:rsidP="00C95EFF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0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95EFF" w:rsidRPr="0022656F" w:rsidRDefault="00C95EFF" w:rsidP="00C95EFF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Pr="001165DB" w:rsidRDefault="00C95EFF" w:rsidP="00C95EFF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</w:p>
        </w:tc>
      </w:tr>
      <w:tr w:rsidR="00C95EFF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C95EFF" w:rsidRDefault="00C95EFF" w:rsidP="00C95EFF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7C53A5" w:rsidP="00825A8F">
            <w:pPr>
              <w:pStyle w:val="normal-000013"/>
            </w:pPr>
            <w:r>
              <w:t>Po dogovoru. Unutar smještajnog objekta, putni obroci, ručak u mjestim</w:t>
            </w:r>
            <w:r w:rsidR="000638B5">
              <w:t>a</w:t>
            </w:r>
            <w:r>
              <w:t xml:space="preserve"> izleta</w:t>
            </w:r>
          </w:p>
        </w:tc>
      </w:tr>
      <w:tr w:rsidR="00C95EFF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7C53A5" w:rsidP="00825A8F">
            <w:pPr>
              <w:pStyle w:val="normal-000013"/>
            </w:pPr>
            <w:r>
              <w:t>Nekoliko učenika ima posebnu prehranu</w:t>
            </w:r>
            <w:r w:rsidR="00825A8F">
              <w:t xml:space="preserve"> (</w:t>
            </w:r>
            <w:r>
              <w:t>broj ili imena upišemo naknadno</w:t>
            </w:r>
            <w:r w:rsidR="00825A8F">
              <w:t xml:space="preserve"> </w:t>
            </w:r>
            <w:r>
              <w:t>i što smiju ili ne smiju jesti)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95EFF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825A8F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EC158C" w:rsidP="00571CD4">
            <w:pPr>
              <w:pStyle w:val="listparagraph-000057"/>
            </w:pPr>
            <w:r>
              <w:t>Sokolarski centar</w:t>
            </w:r>
            <w:r w:rsidR="00825A8F">
              <w:t>,</w:t>
            </w:r>
            <w:r w:rsidR="00571CD4">
              <w:t xml:space="preserve"> NP Krka</w:t>
            </w:r>
            <w:r w:rsidR="00447087">
              <w:t>, eventualno Muzej alkara u Sinju ili tvrđava u Kninu</w:t>
            </w:r>
          </w:p>
        </w:tc>
      </w:tr>
      <w:tr w:rsidR="00C95EFF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825A8F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662DC" w:rsidP="00825A8F">
            <w:pPr>
              <w:pStyle w:val="listparagraph-000057"/>
            </w:pPr>
            <w:r>
              <w:t>Kreativne i zabavne radionice (</w:t>
            </w:r>
            <w:r w:rsidR="007C53A5">
              <w:t>animatori)</w:t>
            </w:r>
            <w:r w:rsidR="00825A8F">
              <w:t xml:space="preserve">, </w:t>
            </w:r>
            <w:r w:rsidR="007C53A5">
              <w:t>med. sestra</w:t>
            </w:r>
          </w:p>
        </w:tc>
      </w:tr>
      <w:tr w:rsidR="00C95EFF" w:rsidTr="00825A8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825A8F">
            <w:pPr>
              <w:pStyle w:val="listparagraph-000059"/>
              <w:jc w:val="left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3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825A8F">
            <w:pPr>
              <w:pStyle w:val="normal-000003"/>
              <w:jc w:val="left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638B5" w:rsidRDefault="007C53A5" w:rsidP="0044708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Split, Šibenik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95EFF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C662DC" w:rsidRDefault="00C95EFF" w:rsidP="00C662DC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  <w:r w:rsidR="007C53A5" w:rsidRPr="00C662DC">
              <w:rPr>
                <w:b/>
              </w:rPr>
              <w:t>x</w:t>
            </w:r>
          </w:p>
        </w:tc>
      </w:tr>
      <w:tr w:rsidR="00C95EFF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C662DC" w:rsidRDefault="00C95EFF" w:rsidP="00C662DC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</w:p>
        </w:tc>
      </w:tr>
      <w:tr w:rsidR="00C95EFF" w:rsidTr="00C662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 w:rsidR="007C53A5">
              <w:t xml:space="preserve"> u RH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Pr="00C662DC" w:rsidRDefault="00C95EFF" w:rsidP="00C662DC">
            <w:pPr>
              <w:pStyle w:val="listparagraph-000057"/>
              <w:rPr>
                <w:b/>
              </w:rPr>
            </w:pPr>
            <w:r w:rsidRPr="00C662DC">
              <w:rPr>
                <w:rStyle w:val="000002"/>
                <w:b/>
              </w:rPr>
              <w:t> </w:t>
            </w:r>
            <w:r w:rsidR="00A35932" w:rsidRPr="00C662DC">
              <w:rPr>
                <w:b/>
              </w:rPr>
              <w:t>x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C95EFF" w:rsidTr="00307EA3">
        <w:tc>
          <w:tcPr>
            <w:tcW w:w="83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95EFF" w:rsidTr="00307EA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447087">
              <w:rPr>
                <w:rStyle w:val="defaultparagraphfont-000107"/>
              </w:rPr>
              <w:t xml:space="preserve">10.12.2021. </w:t>
            </w:r>
            <w:r>
              <w:rPr>
                <w:rStyle w:val="defaultparagraphfont-000077"/>
              </w:rPr>
              <w:t xml:space="preserve">godine  do </w:t>
            </w:r>
            <w:r w:rsidR="00A35932">
              <w:rPr>
                <w:rStyle w:val="defaultparagraphfont-000004"/>
              </w:rPr>
              <w:t>12</w:t>
            </w:r>
            <w:r w:rsidR="00C662DC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C95EFF" w:rsidTr="00307EA3">
        <w:tc>
          <w:tcPr>
            <w:tcW w:w="54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5EFF" w:rsidRDefault="00C95EFF" w:rsidP="00C95EFF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47087">
              <w:rPr>
                <w:rStyle w:val="000002"/>
              </w:rPr>
              <w:t>13</w:t>
            </w:r>
            <w:r w:rsidR="00A35932">
              <w:rPr>
                <w:rStyle w:val="000002"/>
              </w:rPr>
              <w:t>.1</w:t>
            </w:r>
            <w:r w:rsidR="00C662DC">
              <w:rPr>
                <w:rStyle w:val="000002"/>
              </w:rPr>
              <w:t>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95EFF" w:rsidRDefault="00C662DC" w:rsidP="00C662DC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u </w:t>
            </w:r>
            <w:r w:rsidR="00447087">
              <w:rPr>
                <w:rStyle w:val="defaultparagraphfont-000004"/>
              </w:rPr>
              <w:t>18</w:t>
            </w:r>
            <w:r w:rsidR="00A35932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 h       </w:t>
            </w:r>
          </w:p>
        </w:tc>
      </w:tr>
    </w:tbl>
    <w:p w:rsidR="00C662DC" w:rsidRPr="00C662DC" w:rsidRDefault="00C662DC" w:rsidP="00C662DC">
      <w:pPr>
        <w:pStyle w:val="listparagraph-000112"/>
        <w:tabs>
          <w:tab w:val="left" w:pos="142"/>
        </w:tabs>
        <w:spacing w:before="120" w:beforeAutospacing="0" w:after="120"/>
        <w:ind w:left="284"/>
        <w:rPr>
          <w:rStyle w:val="defaultparagraphfont-000115"/>
          <w:color w:val="auto"/>
          <w:sz w:val="4"/>
          <w:szCs w:val="4"/>
        </w:rPr>
      </w:pPr>
    </w:p>
    <w:p w:rsidR="007F3798" w:rsidRDefault="007F3798" w:rsidP="00C662DC">
      <w:pPr>
        <w:pStyle w:val="listparagraph-000112"/>
        <w:numPr>
          <w:ilvl w:val="0"/>
          <w:numId w:val="2"/>
        </w:numPr>
        <w:tabs>
          <w:tab w:val="left" w:pos="142"/>
        </w:tabs>
        <w:spacing w:before="120" w:beforeAutospacing="0" w:after="120"/>
        <w:ind w:left="284" w:hanging="269"/>
      </w:pPr>
      <w:r>
        <w:rPr>
          <w:rStyle w:val="defaultparagraphfont-000115"/>
        </w:rPr>
        <w:t xml:space="preserve">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C662DC" w:rsidRDefault="007F3798" w:rsidP="007F3798">
      <w:pPr>
        <w:pStyle w:val="000118"/>
        <w:numPr>
          <w:ilvl w:val="1"/>
          <w:numId w:val="3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C662DC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C662DC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C662DC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C662D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7F3798" w:rsidRDefault="007F3798" w:rsidP="007F3798">
      <w:pPr>
        <w:pStyle w:val="000118"/>
        <w:numPr>
          <w:ilvl w:val="1"/>
          <w:numId w:val="3"/>
        </w:numPr>
        <w:spacing w:before="120" w:beforeAutospacing="0" w:after="120"/>
        <w:ind w:left="426" w:hanging="142"/>
      </w:pP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:rsidR="007F3798" w:rsidRDefault="007F3798" w:rsidP="00C662DC">
      <w:pPr>
        <w:pStyle w:val="normal-000128"/>
        <w:numPr>
          <w:ilvl w:val="0"/>
          <w:numId w:val="2"/>
        </w:numPr>
        <w:tabs>
          <w:tab w:val="left" w:pos="284"/>
        </w:tabs>
        <w:spacing w:before="120" w:beforeAutospacing="0" w:after="120"/>
        <w:ind w:left="142" w:hanging="127"/>
      </w:pPr>
      <w:r>
        <w:rPr>
          <w:rStyle w:val="defaultparagraphfont-000115"/>
        </w:rPr>
        <w:t>Mjesec dana prije realizacije ugovora odabrani davatelj usluga dužan je dostaviti ili dati školi na uvid:</w:t>
      </w:r>
    </w:p>
    <w:p w:rsidR="00C662DC" w:rsidRDefault="007F3798" w:rsidP="007F3798">
      <w:pPr>
        <w:pStyle w:val="000129"/>
        <w:numPr>
          <w:ilvl w:val="1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C662DC" w:rsidRDefault="007F3798" w:rsidP="00C662DC">
      <w:pPr>
        <w:pStyle w:val="000129"/>
        <w:numPr>
          <w:ilvl w:val="1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D166E9" w:rsidRPr="00D166E9" w:rsidRDefault="007F3798" w:rsidP="007F3798">
      <w:pPr>
        <w:pStyle w:val="000129"/>
        <w:numPr>
          <w:ilvl w:val="0"/>
          <w:numId w:val="2"/>
        </w:numPr>
        <w:spacing w:before="120" w:beforeAutospacing="0" w:after="120"/>
        <w:ind w:left="142" w:hanging="142"/>
        <w:rPr>
          <w:rStyle w:val="defaultparagraphfont-000134"/>
          <w:b w:val="0"/>
          <w:bCs w:val="0"/>
          <w:color w:val="auto"/>
        </w:rPr>
      </w:pPr>
      <w:r w:rsidRPr="00C662DC">
        <w:rPr>
          <w:rStyle w:val="defaultparagraphfont-000134"/>
          <w:b w:val="0"/>
        </w:rPr>
        <w:t>U slučaju da se poziv objavljuje sukladno čl. 13. st. 12. Pravilnika, dokaz iz točke 2. dostavlja se sedam (7) dana prije realizacije ugovor</w:t>
      </w:r>
      <w:r w:rsidR="00C662DC" w:rsidRPr="00C662DC">
        <w:rPr>
          <w:rStyle w:val="defaultparagraphfont-000134"/>
          <w:b w:val="0"/>
        </w:rPr>
        <w:t>a</w:t>
      </w:r>
    </w:p>
    <w:p w:rsidR="007F3798" w:rsidRDefault="007F3798" w:rsidP="007F3798">
      <w:pPr>
        <w:pStyle w:val="000129"/>
        <w:numPr>
          <w:ilvl w:val="0"/>
          <w:numId w:val="2"/>
        </w:numPr>
        <w:spacing w:before="120" w:beforeAutospacing="0" w:after="120"/>
        <w:ind w:left="142" w:hanging="142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 w:rsidR="00C662DC">
        <w:rPr>
          <w:rStyle w:val="000130"/>
        </w:rPr>
        <w:t xml:space="preserve"> </w:t>
      </w:r>
      <w:r>
        <w:rPr>
          <w:rStyle w:val="defaultparagraphfont-000122"/>
        </w:rPr>
        <w:t>Pristigle ponude trebaju sadržavati i u cijenu uključivati:</w:t>
      </w:r>
    </w:p>
    <w:p w:rsidR="00C662DC" w:rsidRDefault="007F3798" w:rsidP="00C662DC">
      <w:pPr>
        <w:pStyle w:val="000136"/>
        <w:numPr>
          <w:ilvl w:val="2"/>
          <w:numId w:val="5"/>
        </w:numPr>
        <w:spacing w:before="120" w:beforeAutospacing="0" w:after="120"/>
        <w:ind w:left="436" w:hanging="152"/>
      </w:pP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C662DC">
      <w:pPr>
        <w:pStyle w:val="000136"/>
        <w:numPr>
          <w:ilvl w:val="2"/>
          <w:numId w:val="5"/>
        </w:numPr>
        <w:spacing w:before="120" w:beforeAutospacing="0" w:after="120"/>
        <w:ind w:left="436" w:hanging="152"/>
      </w:pP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 w:rsidR="00C662DC">
        <w:rPr>
          <w:rStyle w:val="000130"/>
        </w:rPr>
        <w:t xml:space="preserve"> </w:t>
      </w:r>
      <w:r>
        <w:rPr>
          <w:rStyle w:val="defaultparagraphfont-000122"/>
        </w:rPr>
        <w:t>Ponude trebaju biti:</w:t>
      </w:r>
    </w:p>
    <w:p w:rsidR="00C662DC" w:rsidRDefault="007F3798" w:rsidP="007F3798">
      <w:pPr>
        <w:pStyle w:val="000136"/>
        <w:numPr>
          <w:ilvl w:val="2"/>
          <w:numId w:val="4"/>
        </w:numPr>
        <w:spacing w:before="120" w:beforeAutospacing="0" w:after="120"/>
        <w:ind w:left="426" w:hanging="142"/>
        <w:rPr>
          <w:rStyle w:val="defaultparagraphfont-000122"/>
        </w:rPr>
      </w:pP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6"/>
        <w:numPr>
          <w:ilvl w:val="2"/>
          <w:numId w:val="4"/>
        </w:numPr>
        <w:spacing w:before="120" w:beforeAutospacing="0" w:after="120"/>
        <w:ind w:left="426" w:hanging="142"/>
      </w:pP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="00C662DC">
        <w:rPr>
          <w:rStyle w:val="000130"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="00C662DC">
        <w:rPr>
          <w:rStyle w:val="000130"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D166E9" w:rsidP="00D166E9">
      <w:pPr>
        <w:pStyle w:val="000143"/>
        <w:spacing w:before="120" w:beforeAutospacing="0" w:after="120"/>
        <w:rPr>
          <w:rFonts w:cs="Arial"/>
          <w:sz w:val="22"/>
        </w:rPr>
      </w:pPr>
      <w:r>
        <w:rPr>
          <w:rStyle w:val="defaultparagraphfont-000142"/>
          <w:b w:val="0"/>
        </w:rPr>
        <w:lastRenderedPageBreak/>
        <w:t xml:space="preserve">KLASA:602-02/21-11/189, </w:t>
      </w:r>
      <w:proofErr w:type="spellStart"/>
      <w:r>
        <w:rPr>
          <w:rStyle w:val="defaultparagraphfont-000142"/>
          <w:b w:val="0"/>
        </w:rPr>
        <w:t>Urvbroj</w:t>
      </w:r>
      <w:proofErr w:type="spellEnd"/>
      <w:r>
        <w:rPr>
          <w:rStyle w:val="defaultparagraphfont-000142"/>
          <w:b w:val="0"/>
        </w:rPr>
        <w:t>: 251-459-21-01</w:t>
      </w:r>
      <w:bookmarkStart w:id="0" w:name="_GoBack"/>
      <w:bookmarkEnd w:id="0"/>
    </w:p>
    <w:p w:rsidR="00946734" w:rsidRPr="007F3798" w:rsidRDefault="00946734">
      <w:pPr>
        <w:rPr>
          <w:sz w:val="20"/>
        </w:rPr>
      </w:pPr>
    </w:p>
    <w:sectPr w:rsidR="00946734" w:rsidRPr="007F3798" w:rsidSect="0018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42AD"/>
    <w:multiLevelType w:val="hybridMultilevel"/>
    <w:tmpl w:val="2B0E2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58B5"/>
    <w:multiLevelType w:val="hybridMultilevel"/>
    <w:tmpl w:val="DC16E0D8"/>
    <w:lvl w:ilvl="0" w:tplc="041A000F">
      <w:start w:val="1"/>
      <w:numFmt w:val="decimal"/>
      <w:lvlText w:val="%1."/>
      <w:lvlJc w:val="left"/>
      <w:pPr>
        <w:ind w:left="735" w:hanging="360"/>
      </w:p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FBF5F91"/>
    <w:multiLevelType w:val="hybridMultilevel"/>
    <w:tmpl w:val="14DA3C7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CA031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0A96"/>
    <w:multiLevelType w:val="hybridMultilevel"/>
    <w:tmpl w:val="0EAC3C84"/>
    <w:lvl w:ilvl="0" w:tplc="7734620E">
      <w:start w:val="1"/>
      <w:numFmt w:val="decimal"/>
      <w:lvlText w:val="%1."/>
      <w:lvlJc w:val="left"/>
      <w:pPr>
        <w:ind w:left="375" w:hanging="360"/>
      </w:pPr>
      <w:rPr>
        <w:rFonts w:hint="default"/>
        <w:color w:val="000000"/>
        <w:sz w:val="16"/>
      </w:rPr>
    </w:lvl>
    <w:lvl w:ilvl="1" w:tplc="2132E9B2">
      <w:start w:val="1"/>
      <w:numFmt w:val="lowerLetter"/>
      <w:lvlText w:val="%2)"/>
      <w:lvlJc w:val="left"/>
      <w:pPr>
        <w:ind w:left="109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72F119D"/>
    <w:multiLevelType w:val="hybridMultilevel"/>
    <w:tmpl w:val="C140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2A77"/>
    <w:multiLevelType w:val="hybridMultilevel"/>
    <w:tmpl w:val="9D30C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38B5"/>
    <w:rsid w:val="001879F6"/>
    <w:rsid w:val="00250ACB"/>
    <w:rsid w:val="00307EA3"/>
    <w:rsid w:val="003A3C28"/>
    <w:rsid w:val="00413F96"/>
    <w:rsid w:val="00447087"/>
    <w:rsid w:val="00571CD4"/>
    <w:rsid w:val="00660919"/>
    <w:rsid w:val="007C53A5"/>
    <w:rsid w:val="007F3798"/>
    <w:rsid w:val="00825A8F"/>
    <w:rsid w:val="00946734"/>
    <w:rsid w:val="00A35932"/>
    <w:rsid w:val="00A52932"/>
    <w:rsid w:val="00C662DC"/>
    <w:rsid w:val="00C95EFF"/>
    <w:rsid w:val="00D166E9"/>
    <w:rsid w:val="00E11CDE"/>
    <w:rsid w:val="00EC158C"/>
    <w:rsid w:val="00EC17DF"/>
    <w:rsid w:val="00F8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0FA"/>
  <w15:docId w15:val="{74635424-B10D-49BF-849F-5E5847DC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Zdenka</cp:lastModifiedBy>
  <cp:revision>3</cp:revision>
  <cp:lastPrinted>2021-10-28T06:36:00Z</cp:lastPrinted>
  <dcterms:created xsi:type="dcterms:W3CDTF">2021-12-02T12:06:00Z</dcterms:created>
  <dcterms:modified xsi:type="dcterms:W3CDTF">2021-12-02T12:06:00Z</dcterms:modified>
</cp:coreProperties>
</file>